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1B0E" w14:textId="77777777" w:rsidR="00E55B26" w:rsidRDefault="00E55B26" w:rsidP="00FA61CF">
      <w:pPr>
        <w:spacing w:after="120" w:line="240" w:lineRule="auto"/>
        <w:jc w:val="center"/>
        <w:rPr>
          <w:rFonts w:ascii="Times New Roman" w:hAnsi="Times New Roman" w:cs="Times New Roman"/>
        </w:rPr>
      </w:pPr>
      <w:r>
        <w:rPr>
          <w:noProof/>
        </w:rPr>
        <w:drawing>
          <wp:inline distT="0" distB="0" distL="0" distR="0" wp14:anchorId="1F42459F" wp14:editId="4C75A99F">
            <wp:extent cx="4745415" cy="14403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5878" cy="1443531"/>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474"/>
        <w:gridCol w:w="2183"/>
        <w:gridCol w:w="3343"/>
      </w:tblGrid>
      <w:tr w:rsidR="00E55B26" w:rsidRPr="00FA61CF" w14:paraId="0C6EF2EE" w14:textId="77777777" w:rsidTr="00A80414">
        <w:trPr>
          <w:jc w:val="center"/>
        </w:trPr>
        <w:tc>
          <w:tcPr>
            <w:tcW w:w="3542" w:type="dxa"/>
          </w:tcPr>
          <w:p w14:paraId="1341C048" w14:textId="77777777" w:rsidR="00E55B26" w:rsidRPr="00FA61CF" w:rsidRDefault="00E55B26" w:rsidP="00A80414">
            <w:pPr>
              <w:pStyle w:val="BodyText2"/>
              <w:jc w:val="both"/>
              <w:rPr>
                <w:rFonts w:ascii="Arial" w:hAnsi="Arial" w:cs="Arial"/>
                <w:b w:val="0"/>
                <w:sz w:val="22"/>
                <w:szCs w:val="22"/>
              </w:rPr>
            </w:pPr>
            <w:r w:rsidRPr="00FA61CF">
              <w:rPr>
                <w:rFonts w:ascii="Arial" w:hAnsi="Arial" w:cs="Arial"/>
                <w:b w:val="0"/>
                <w:sz w:val="22"/>
                <w:szCs w:val="22"/>
              </w:rPr>
              <w:t>20</w:t>
            </w:r>
            <w:r w:rsidR="004E3ED0">
              <w:rPr>
                <w:rFonts w:ascii="Arial" w:hAnsi="Arial" w:cs="Arial"/>
                <w:b w:val="0"/>
                <w:sz w:val="22"/>
                <w:szCs w:val="22"/>
              </w:rPr>
              <w:t>3</w:t>
            </w:r>
            <w:r w:rsidRPr="00FA61CF">
              <w:rPr>
                <w:rFonts w:ascii="Arial" w:hAnsi="Arial" w:cs="Arial"/>
                <w:b w:val="0"/>
                <w:sz w:val="22"/>
                <w:szCs w:val="22"/>
              </w:rPr>
              <w:t xml:space="preserve"> South Austin Ave.</w:t>
            </w:r>
          </w:p>
          <w:p w14:paraId="5C7A359D" w14:textId="77777777" w:rsidR="00E55B26" w:rsidRPr="00FA61CF" w:rsidRDefault="00E55B26" w:rsidP="00A80414">
            <w:pPr>
              <w:pStyle w:val="BodyText2"/>
              <w:jc w:val="both"/>
              <w:rPr>
                <w:rFonts w:ascii="Arial" w:hAnsi="Arial" w:cs="Arial"/>
                <w:b w:val="0"/>
                <w:sz w:val="22"/>
                <w:szCs w:val="22"/>
              </w:rPr>
            </w:pPr>
            <w:r w:rsidRPr="00FA61CF">
              <w:rPr>
                <w:rFonts w:ascii="Arial" w:hAnsi="Arial" w:cs="Arial"/>
                <w:b w:val="0"/>
                <w:sz w:val="22"/>
                <w:szCs w:val="22"/>
              </w:rPr>
              <w:t>Georgetown, Texas 78626</w:t>
            </w:r>
          </w:p>
          <w:p w14:paraId="5767AF5C" w14:textId="77777777" w:rsidR="00E55B26" w:rsidRPr="00FA61CF" w:rsidRDefault="00E55B26" w:rsidP="003D3432">
            <w:pPr>
              <w:pStyle w:val="BodyText2"/>
              <w:jc w:val="both"/>
              <w:rPr>
                <w:rFonts w:ascii="Arial" w:hAnsi="Arial" w:cs="Arial"/>
                <w:b w:val="0"/>
                <w:sz w:val="22"/>
                <w:szCs w:val="22"/>
              </w:rPr>
            </w:pPr>
            <w:r w:rsidRPr="00FA61CF">
              <w:rPr>
                <w:rFonts w:ascii="Arial" w:hAnsi="Arial" w:cs="Arial"/>
                <w:b w:val="0"/>
                <w:sz w:val="22"/>
                <w:szCs w:val="22"/>
              </w:rPr>
              <w:t>www.</w:t>
            </w:r>
            <w:r w:rsidR="003D3432">
              <w:rPr>
                <w:rFonts w:ascii="Arial" w:hAnsi="Arial" w:cs="Arial"/>
                <w:b w:val="0"/>
                <w:sz w:val="22"/>
                <w:szCs w:val="22"/>
              </w:rPr>
              <w:t>defendingtexas</w:t>
            </w:r>
            <w:r w:rsidRPr="00FA61CF">
              <w:rPr>
                <w:rFonts w:ascii="Arial" w:hAnsi="Arial" w:cs="Arial"/>
                <w:b w:val="0"/>
                <w:sz w:val="22"/>
                <w:szCs w:val="22"/>
              </w:rPr>
              <w:t>.com</w:t>
            </w:r>
          </w:p>
        </w:tc>
        <w:tc>
          <w:tcPr>
            <w:tcW w:w="2314" w:type="dxa"/>
          </w:tcPr>
          <w:p w14:paraId="3FBF48C5" w14:textId="77777777" w:rsidR="00E55B26" w:rsidRPr="00FA61CF" w:rsidRDefault="00E55B26" w:rsidP="00A80414">
            <w:pPr>
              <w:pStyle w:val="BodyText2"/>
              <w:jc w:val="left"/>
              <w:rPr>
                <w:rFonts w:ascii="Arial" w:hAnsi="Arial" w:cs="Arial"/>
                <w:b w:val="0"/>
                <w:sz w:val="22"/>
                <w:szCs w:val="22"/>
              </w:rPr>
            </w:pPr>
            <w:r w:rsidRPr="00FA61CF">
              <w:rPr>
                <w:rFonts w:ascii="Arial" w:hAnsi="Arial" w:cs="Arial"/>
                <w:b w:val="0"/>
                <w:sz w:val="22"/>
                <w:szCs w:val="22"/>
              </w:rPr>
              <w:t>(512) 240-5385</w:t>
            </w:r>
          </w:p>
          <w:p w14:paraId="28577A12" w14:textId="77777777" w:rsidR="00E55B26" w:rsidRPr="00FA61CF" w:rsidRDefault="00E55B26" w:rsidP="00A80414">
            <w:pPr>
              <w:pStyle w:val="BodyText2"/>
              <w:jc w:val="left"/>
              <w:rPr>
                <w:rFonts w:ascii="Arial" w:hAnsi="Arial" w:cs="Arial"/>
                <w:b w:val="0"/>
                <w:sz w:val="22"/>
                <w:szCs w:val="22"/>
              </w:rPr>
            </w:pPr>
            <w:r w:rsidRPr="00FA61CF">
              <w:rPr>
                <w:rFonts w:ascii="Arial" w:hAnsi="Arial" w:cs="Arial"/>
                <w:b w:val="0"/>
                <w:sz w:val="22"/>
                <w:szCs w:val="22"/>
              </w:rPr>
              <w:t>(512) 597-3993 Fax</w:t>
            </w:r>
          </w:p>
        </w:tc>
        <w:tc>
          <w:tcPr>
            <w:tcW w:w="3460" w:type="dxa"/>
          </w:tcPr>
          <w:p w14:paraId="3EF2C979" w14:textId="77777777" w:rsidR="00E55B26" w:rsidRPr="00FA61CF" w:rsidRDefault="00E55B26" w:rsidP="00A80414">
            <w:pPr>
              <w:pStyle w:val="NoSpacing"/>
              <w:jc w:val="right"/>
              <w:rPr>
                <w:rFonts w:ascii="Arial" w:hAnsi="Arial" w:cs="Arial"/>
                <w:sz w:val="22"/>
                <w:szCs w:val="22"/>
              </w:rPr>
            </w:pPr>
            <w:r w:rsidRPr="00FA61CF">
              <w:rPr>
                <w:rFonts w:ascii="Arial" w:hAnsi="Arial" w:cs="Arial"/>
                <w:noProof/>
              </w:rPr>
              <w:drawing>
                <wp:inline distT="0" distB="0" distL="0" distR="0" wp14:anchorId="58F90FD4" wp14:editId="65E11466">
                  <wp:extent cx="1166191" cy="25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ls-logo-blk-R.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191" cy="250375"/>
                          </a:xfrm>
                          <a:prstGeom prst="rect">
                            <a:avLst/>
                          </a:prstGeom>
                        </pic:spPr>
                      </pic:pic>
                    </a:graphicData>
                  </a:graphic>
                </wp:inline>
              </w:drawing>
            </w:r>
          </w:p>
          <w:p w14:paraId="032804FF" w14:textId="77777777" w:rsidR="00E55B26" w:rsidRPr="00FA61CF" w:rsidRDefault="00E55B26" w:rsidP="00A80414">
            <w:pPr>
              <w:pStyle w:val="NoSpacing"/>
              <w:jc w:val="center"/>
              <w:rPr>
                <w:rFonts w:ascii="Arial" w:hAnsi="Arial" w:cs="Arial"/>
                <w:sz w:val="22"/>
                <w:szCs w:val="22"/>
              </w:rPr>
            </w:pPr>
            <w:r w:rsidRPr="00FA61CF">
              <w:rPr>
                <w:rFonts w:ascii="Arial" w:hAnsi="Arial" w:cs="Arial"/>
                <w:sz w:val="22"/>
                <w:szCs w:val="22"/>
              </w:rPr>
              <w:t xml:space="preserve">            Criminal Law</w:t>
            </w:r>
          </w:p>
          <w:p w14:paraId="31545C8A" w14:textId="77777777" w:rsidR="00E55B26" w:rsidRPr="00FA61CF" w:rsidRDefault="00E55B26" w:rsidP="00A80414">
            <w:pPr>
              <w:pStyle w:val="BodyText2"/>
              <w:jc w:val="right"/>
              <w:rPr>
                <w:rFonts w:ascii="Arial" w:hAnsi="Arial" w:cs="Arial"/>
                <w:sz w:val="22"/>
                <w:szCs w:val="22"/>
              </w:rPr>
            </w:pPr>
          </w:p>
        </w:tc>
      </w:tr>
    </w:tbl>
    <w:p w14:paraId="176A41F2" w14:textId="77777777" w:rsidR="00FA61CF" w:rsidRPr="00FA61CF" w:rsidRDefault="00FA61CF" w:rsidP="00FA61CF">
      <w:pPr>
        <w:spacing w:after="120" w:line="240" w:lineRule="auto"/>
        <w:rPr>
          <w:rFonts w:ascii="Arial" w:hAnsi="Arial" w:cs="Times New Roman"/>
        </w:rPr>
      </w:pPr>
      <w:r w:rsidRPr="00FA61CF">
        <w:rPr>
          <w:rFonts w:ascii="Arial" w:hAnsi="Arial" w:cs="Times New Roman"/>
        </w:rPr>
        <w:tab/>
      </w:r>
      <w:r w:rsidRPr="00FA61CF">
        <w:rPr>
          <w:rFonts w:ascii="Arial" w:hAnsi="Arial" w:cs="Times New Roman"/>
        </w:rPr>
        <w:tab/>
      </w:r>
      <w:r w:rsidRPr="00FA61CF">
        <w:rPr>
          <w:rFonts w:ascii="Arial" w:hAnsi="Arial" w:cs="Times New Roman"/>
        </w:rPr>
        <w:tab/>
      </w:r>
      <w:r w:rsidRPr="00FA61CF">
        <w:rPr>
          <w:rFonts w:ascii="Arial" w:hAnsi="Arial" w:cs="Times New Roman"/>
        </w:rPr>
        <w:tab/>
      </w:r>
    </w:p>
    <w:p w14:paraId="62709E34" w14:textId="77777777" w:rsidR="002231D0" w:rsidRPr="00334A17" w:rsidRDefault="00334A17" w:rsidP="00334A17">
      <w:pPr>
        <w:spacing w:after="0" w:line="240" w:lineRule="auto"/>
        <w:rPr>
          <w:rFonts w:ascii="Arial" w:hAnsi="Arial" w:cs="Arial"/>
          <w:b/>
          <w:sz w:val="40"/>
          <w:szCs w:val="40"/>
        </w:rPr>
      </w:pPr>
      <w:r w:rsidRPr="00334A17">
        <w:rPr>
          <w:rFonts w:ascii="Arial" w:hAnsi="Arial" w:cs="Arial"/>
          <w:b/>
          <w:sz w:val="48"/>
          <w:szCs w:val="48"/>
        </w:rPr>
        <w:t>PRESS RELEASE</w:t>
      </w:r>
      <w:r w:rsidRPr="00334A17">
        <w:rPr>
          <w:rFonts w:ascii="Arial" w:hAnsi="Arial" w:cs="Arial"/>
          <w:b/>
          <w:sz w:val="48"/>
          <w:szCs w:val="48"/>
        </w:rPr>
        <w:tab/>
      </w:r>
      <w:r>
        <w:rPr>
          <w:rFonts w:ascii="Arial" w:hAnsi="Arial" w:cs="Arial"/>
          <w:b/>
          <w:sz w:val="40"/>
          <w:szCs w:val="40"/>
        </w:rPr>
        <w:tab/>
      </w:r>
      <w:r>
        <w:rPr>
          <w:rFonts w:ascii="Arial" w:hAnsi="Arial" w:cs="Arial"/>
          <w:b/>
          <w:sz w:val="40"/>
          <w:szCs w:val="40"/>
        </w:rPr>
        <w:tab/>
        <w:t xml:space="preserve"> </w:t>
      </w:r>
      <w:r w:rsidR="00AD0D41" w:rsidRPr="00334A17">
        <w:rPr>
          <w:rFonts w:ascii="Arial" w:hAnsi="Arial" w:cs="Arial"/>
          <w:sz w:val="24"/>
          <w:szCs w:val="24"/>
        </w:rPr>
        <w:t>FOR IMMEDIATE RELEASE</w:t>
      </w:r>
    </w:p>
    <w:p w14:paraId="15722110" w14:textId="77777777" w:rsidR="00AD0D41" w:rsidRDefault="00AD0D41" w:rsidP="00FA61CF">
      <w:pPr>
        <w:spacing w:after="0" w:line="240" w:lineRule="auto"/>
        <w:rPr>
          <w:rFonts w:ascii="Arial" w:hAnsi="Arial" w:cs="Arial"/>
          <w:sz w:val="24"/>
          <w:szCs w:val="24"/>
        </w:rPr>
      </w:pPr>
    </w:p>
    <w:p w14:paraId="566B1311" w14:textId="77777777" w:rsidR="00AD0D41" w:rsidRDefault="00AD0D41" w:rsidP="00FA61CF">
      <w:pPr>
        <w:spacing w:after="0" w:line="240" w:lineRule="auto"/>
        <w:rPr>
          <w:rFonts w:ascii="Arial" w:hAnsi="Arial" w:cs="Arial"/>
          <w:sz w:val="24"/>
          <w:szCs w:val="24"/>
        </w:rPr>
      </w:pPr>
    </w:p>
    <w:p w14:paraId="64C74C1D" w14:textId="77777777" w:rsidR="003D3432" w:rsidRPr="004713D7" w:rsidRDefault="003D3432" w:rsidP="00FA61CF">
      <w:pPr>
        <w:spacing w:after="0" w:line="240" w:lineRule="auto"/>
        <w:rPr>
          <w:rFonts w:ascii="Arial" w:hAnsi="Arial" w:cs="Arial"/>
          <w:sz w:val="24"/>
          <w:szCs w:val="24"/>
        </w:rPr>
      </w:pPr>
    </w:p>
    <w:p w14:paraId="0AB9E87D" w14:textId="490D17C1" w:rsidR="005C026A" w:rsidRPr="00327D88" w:rsidRDefault="00327D88" w:rsidP="00327D88">
      <w:pPr>
        <w:widowControl w:val="0"/>
        <w:autoSpaceDE w:val="0"/>
        <w:autoSpaceDN w:val="0"/>
        <w:adjustRightInd w:val="0"/>
        <w:spacing w:after="280" w:line="240" w:lineRule="auto"/>
        <w:rPr>
          <w:rFonts w:ascii="Arial" w:hAnsi="Arial" w:cs="Arial"/>
          <w:sz w:val="24"/>
          <w:szCs w:val="24"/>
        </w:rPr>
      </w:pPr>
      <w:r w:rsidRPr="00327D88">
        <w:rPr>
          <w:rFonts w:ascii="Arial" w:hAnsi="Arial" w:cs="Arial"/>
          <w:sz w:val="24"/>
          <w:szCs w:val="24"/>
        </w:rPr>
        <w:t>I</w:t>
      </w:r>
      <w:r w:rsidR="005C026A" w:rsidRPr="00327D88">
        <w:rPr>
          <w:rFonts w:ascii="Arial" w:hAnsi="Arial" w:cs="Arial"/>
          <w:sz w:val="24"/>
          <w:szCs w:val="24"/>
        </w:rPr>
        <w:t xml:space="preserve"> represent Schertz Police Officer Frank Chavarria </w:t>
      </w:r>
      <w:r w:rsidR="00D00CD3" w:rsidRPr="00327D88">
        <w:rPr>
          <w:rFonts w:ascii="Arial" w:hAnsi="Arial" w:cs="Arial"/>
          <w:sz w:val="24"/>
          <w:szCs w:val="24"/>
        </w:rPr>
        <w:t>concerning his involvement in the arrest of Zekee Rayford on November 2, 2020.</w:t>
      </w:r>
    </w:p>
    <w:p w14:paraId="48586D45" w14:textId="62DD60A3" w:rsidR="00D54A20" w:rsidRDefault="00327D88" w:rsidP="00327D88">
      <w:pPr>
        <w:spacing w:after="0" w:line="240" w:lineRule="auto"/>
        <w:rPr>
          <w:rFonts w:ascii="Arial" w:hAnsi="Arial" w:cs="Arial"/>
          <w:sz w:val="24"/>
          <w:szCs w:val="24"/>
        </w:rPr>
      </w:pPr>
      <w:r w:rsidRPr="00327D88">
        <w:rPr>
          <w:rFonts w:ascii="Arial" w:eastAsia="Times New Roman" w:hAnsi="Arial" w:cs="Arial"/>
          <w:color w:val="000000"/>
          <w:sz w:val="24"/>
          <w:szCs w:val="24"/>
        </w:rPr>
        <w:t>Zekee Rayford was already free on bond for Delivery of Marijuana, Evading Arrest and Engaging in Organized Criminal Activity from an arrest on April 7, 2020.  Being arrested again would have jeopardized his freedom in that a judge would likely have revoked his bond for being arrested while on bond, especially for a similar offense.  On November 2, 2020, Mr. Rayford was in possession of marijuana</w:t>
      </w:r>
      <w:r>
        <w:rPr>
          <w:rFonts w:ascii="Arial" w:eastAsia="Times New Roman" w:hAnsi="Arial" w:cs="Arial"/>
          <w:color w:val="000000"/>
          <w:sz w:val="24"/>
          <w:szCs w:val="24"/>
        </w:rPr>
        <w:t xml:space="preserve">. It is reasonable to believe </w:t>
      </w:r>
      <w:r w:rsidRPr="00327D88">
        <w:rPr>
          <w:rFonts w:ascii="Arial" w:eastAsia="Times New Roman" w:hAnsi="Arial" w:cs="Arial"/>
          <w:color w:val="000000"/>
          <w:sz w:val="24"/>
          <w:szCs w:val="24"/>
        </w:rPr>
        <w:t>that, if stopped for the petty traffic offense of running a red light, officers could have discovered the marijuana and arrested him.</w:t>
      </w:r>
      <w:r>
        <w:rPr>
          <w:rFonts w:ascii="Arial" w:hAnsi="Arial" w:cs="Arial"/>
          <w:sz w:val="24"/>
          <w:szCs w:val="24"/>
        </w:rPr>
        <w:t xml:space="preserve"> </w:t>
      </w:r>
      <w:r>
        <w:rPr>
          <w:rFonts w:ascii="Arial" w:hAnsi="Arial" w:cs="Arial"/>
          <w:sz w:val="24"/>
          <w:szCs w:val="24"/>
        </w:rPr>
        <w:t xml:space="preserve">Mr. Rayford could have safely stopped at any point and ended this encounter with the police immediately. He chose not to do so and </w:t>
      </w:r>
      <w:r>
        <w:rPr>
          <w:rFonts w:ascii="Arial" w:hAnsi="Arial" w:cs="Arial"/>
          <w:sz w:val="24"/>
          <w:szCs w:val="24"/>
        </w:rPr>
        <w:t xml:space="preserve">instead </w:t>
      </w:r>
      <w:r>
        <w:rPr>
          <w:rFonts w:ascii="Arial" w:hAnsi="Arial" w:cs="Arial"/>
          <w:sz w:val="24"/>
          <w:szCs w:val="24"/>
        </w:rPr>
        <w:t>evade</w:t>
      </w:r>
      <w:r w:rsidR="000948F6">
        <w:rPr>
          <w:rFonts w:ascii="Arial" w:hAnsi="Arial" w:cs="Arial"/>
          <w:sz w:val="24"/>
          <w:szCs w:val="24"/>
        </w:rPr>
        <w:t>d</w:t>
      </w:r>
      <w:r>
        <w:rPr>
          <w:rFonts w:ascii="Arial" w:hAnsi="Arial" w:cs="Arial"/>
          <w:sz w:val="24"/>
          <w:szCs w:val="24"/>
        </w:rPr>
        <w:t xml:space="preserve"> police all the way to his home.  </w:t>
      </w:r>
      <w:r>
        <w:rPr>
          <w:rFonts w:ascii="Arial" w:hAnsi="Arial" w:cs="Arial"/>
          <w:sz w:val="24"/>
          <w:szCs w:val="24"/>
        </w:rPr>
        <w:t xml:space="preserve">After further disregarding the officers commands to stop, he ran to the porch area of </w:t>
      </w:r>
      <w:r w:rsidR="00D54A20">
        <w:rPr>
          <w:rFonts w:ascii="Arial" w:hAnsi="Arial" w:cs="Arial"/>
          <w:sz w:val="24"/>
          <w:szCs w:val="24"/>
        </w:rPr>
        <w:t>the</w:t>
      </w:r>
      <w:r>
        <w:rPr>
          <w:rFonts w:ascii="Arial" w:hAnsi="Arial" w:cs="Arial"/>
          <w:sz w:val="24"/>
          <w:szCs w:val="24"/>
        </w:rPr>
        <w:t xml:space="preserve"> home. </w:t>
      </w:r>
      <w:r w:rsidR="000948F6">
        <w:rPr>
          <w:rFonts w:ascii="Arial" w:hAnsi="Arial" w:cs="Arial"/>
          <w:sz w:val="24"/>
          <w:szCs w:val="24"/>
        </w:rPr>
        <w:t>A</w:t>
      </w:r>
      <w:r>
        <w:rPr>
          <w:rFonts w:ascii="Arial" w:hAnsi="Arial" w:cs="Arial"/>
          <w:sz w:val="24"/>
          <w:szCs w:val="24"/>
        </w:rPr>
        <w:t xml:space="preserve">t </w:t>
      </w:r>
      <w:r w:rsidR="000948F6">
        <w:rPr>
          <w:rFonts w:ascii="Arial" w:hAnsi="Arial" w:cs="Arial"/>
          <w:sz w:val="24"/>
          <w:szCs w:val="24"/>
        </w:rPr>
        <w:t>that</w:t>
      </w:r>
      <w:r>
        <w:rPr>
          <w:rFonts w:ascii="Arial" w:hAnsi="Arial" w:cs="Arial"/>
          <w:sz w:val="24"/>
          <w:szCs w:val="24"/>
        </w:rPr>
        <w:t xml:space="preserve"> point, officers had no idea </w:t>
      </w:r>
      <w:r w:rsidR="00D54A20">
        <w:rPr>
          <w:rFonts w:ascii="Arial" w:hAnsi="Arial" w:cs="Arial"/>
          <w:sz w:val="24"/>
          <w:szCs w:val="24"/>
        </w:rPr>
        <w:t xml:space="preserve">who he was, how old he was, whether he was intoxicated, if he lived at the address, why he was running or if he was armed. </w:t>
      </w:r>
      <w:r w:rsidR="00D54A20" w:rsidRPr="00327D88">
        <w:rPr>
          <w:rFonts w:ascii="Arial" w:eastAsia="Times New Roman" w:hAnsi="Arial" w:cs="Arial"/>
          <w:color w:val="000000"/>
          <w:sz w:val="24"/>
          <w:szCs w:val="24"/>
        </w:rPr>
        <w:t xml:space="preserve">Zekee Rayford </w:t>
      </w:r>
      <w:r w:rsidR="00D54A20">
        <w:rPr>
          <w:rFonts w:ascii="Arial" w:eastAsia="Times New Roman" w:hAnsi="Arial" w:cs="Arial"/>
          <w:color w:val="000000"/>
          <w:sz w:val="24"/>
          <w:szCs w:val="24"/>
        </w:rPr>
        <w:t xml:space="preserve">had already </w:t>
      </w:r>
      <w:r w:rsidR="00D54A20" w:rsidRPr="00327D88">
        <w:rPr>
          <w:rFonts w:ascii="Arial" w:eastAsia="Times New Roman" w:hAnsi="Arial" w:cs="Arial"/>
          <w:color w:val="000000"/>
          <w:sz w:val="24"/>
          <w:szCs w:val="24"/>
        </w:rPr>
        <w:t xml:space="preserve">unlawfully fled from officers both in his vehicle and on foot and refused to comply with their lawful and reasonable demands to yield to their authority </w:t>
      </w:r>
      <w:r w:rsidR="00D54A20">
        <w:rPr>
          <w:rFonts w:ascii="Arial" w:eastAsia="Times New Roman" w:hAnsi="Arial" w:cs="Arial"/>
          <w:color w:val="000000"/>
          <w:sz w:val="24"/>
          <w:szCs w:val="24"/>
        </w:rPr>
        <w:t xml:space="preserve">and their actions </w:t>
      </w:r>
      <w:r w:rsidR="000948F6">
        <w:rPr>
          <w:rFonts w:ascii="Arial" w:eastAsia="Times New Roman" w:hAnsi="Arial" w:cs="Arial"/>
          <w:color w:val="000000"/>
          <w:sz w:val="24"/>
          <w:szCs w:val="24"/>
        </w:rPr>
        <w:t xml:space="preserve">to detain him </w:t>
      </w:r>
      <w:r w:rsidR="00D54A20">
        <w:rPr>
          <w:rFonts w:ascii="Arial" w:eastAsia="Times New Roman" w:hAnsi="Arial" w:cs="Arial"/>
          <w:color w:val="000000"/>
          <w:sz w:val="24"/>
          <w:szCs w:val="24"/>
        </w:rPr>
        <w:t xml:space="preserve">were </w:t>
      </w:r>
      <w:r w:rsidR="000948F6">
        <w:rPr>
          <w:rFonts w:ascii="Arial" w:eastAsia="Times New Roman" w:hAnsi="Arial" w:cs="Arial"/>
          <w:color w:val="000000"/>
          <w:sz w:val="24"/>
          <w:szCs w:val="24"/>
        </w:rPr>
        <w:t>reasonable under the circumstances.</w:t>
      </w:r>
    </w:p>
    <w:p w14:paraId="3281FEBB" w14:textId="77777777" w:rsidR="00D54A20" w:rsidRDefault="00D54A20" w:rsidP="00327D88">
      <w:pPr>
        <w:spacing w:after="0" w:line="240" w:lineRule="auto"/>
        <w:rPr>
          <w:rFonts w:ascii="Arial" w:hAnsi="Arial" w:cs="Arial"/>
          <w:sz w:val="24"/>
          <w:szCs w:val="24"/>
        </w:rPr>
      </w:pPr>
      <w:bookmarkStart w:id="0" w:name="_GoBack"/>
      <w:bookmarkEnd w:id="0"/>
    </w:p>
    <w:p w14:paraId="2258F97D" w14:textId="5AB6BE8E" w:rsidR="00D1175D" w:rsidRDefault="00327D88" w:rsidP="000948F6">
      <w:pPr>
        <w:spacing w:after="0" w:line="240" w:lineRule="auto"/>
        <w:rPr>
          <w:rFonts w:ascii="Arial" w:eastAsia="Times New Roman" w:hAnsi="Arial" w:cs="Arial"/>
          <w:sz w:val="24"/>
          <w:szCs w:val="24"/>
        </w:rPr>
      </w:pPr>
      <w:r w:rsidRPr="00327D88">
        <w:rPr>
          <w:rFonts w:ascii="Arial" w:eastAsia="Times New Roman" w:hAnsi="Arial" w:cs="Arial"/>
          <w:color w:val="000000"/>
          <w:sz w:val="24"/>
          <w:szCs w:val="24"/>
        </w:rPr>
        <w:t xml:space="preserve">The false narrative that </w:t>
      </w:r>
      <w:r w:rsidR="000948F6">
        <w:rPr>
          <w:rFonts w:ascii="Arial" w:eastAsia="Times New Roman" w:hAnsi="Arial" w:cs="Arial"/>
          <w:color w:val="000000"/>
          <w:sz w:val="24"/>
          <w:szCs w:val="24"/>
        </w:rPr>
        <w:t>Zekee Rayford</w:t>
      </w:r>
      <w:r w:rsidRPr="00327D88">
        <w:rPr>
          <w:rFonts w:ascii="Arial" w:eastAsia="Times New Roman" w:hAnsi="Arial" w:cs="Arial"/>
          <w:color w:val="000000"/>
          <w:sz w:val="24"/>
          <w:szCs w:val="24"/>
        </w:rPr>
        <w:t xml:space="preserve"> was too afraid of the police to stop his vehicle is absurd and his current attempts at strong-arming the City to discipline the arresting officers, write a check and dismiss his myriad of criminal cases is revolting.</w:t>
      </w:r>
      <w:r>
        <w:rPr>
          <w:rFonts w:ascii="Arial" w:eastAsia="Times New Roman" w:hAnsi="Arial" w:cs="Arial"/>
          <w:color w:val="000000"/>
          <w:sz w:val="24"/>
          <w:szCs w:val="24"/>
        </w:rPr>
        <w:t xml:space="preserve"> The problem in this case is </w:t>
      </w:r>
      <w:r w:rsidRPr="00327D88">
        <w:rPr>
          <w:rFonts w:ascii="Arial" w:eastAsia="Times New Roman" w:hAnsi="Arial" w:cs="Arial"/>
          <w:i/>
          <w:color w:val="000000"/>
          <w:sz w:val="24"/>
          <w:szCs w:val="24"/>
        </w:rPr>
        <w:t>not</w:t>
      </w:r>
      <w:r>
        <w:rPr>
          <w:rFonts w:ascii="Arial" w:eastAsia="Times New Roman" w:hAnsi="Arial" w:cs="Arial"/>
          <w:color w:val="000000"/>
          <w:sz w:val="24"/>
          <w:szCs w:val="24"/>
        </w:rPr>
        <w:t xml:space="preserve"> with the conduct of the officers.  Rather, the problem lies with the irresponsible and criminal mindset that Mr. Rayford displayed and that his family, attorneys and supporters appear to endorse.</w:t>
      </w:r>
    </w:p>
    <w:p w14:paraId="10FA4F54" w14:textId="77777777" w:rsidR="000948F6" w:rsidRPr="000948F6" w:rsidRDefault="000948F6" w:rsidP="000948F6">
      <w:pPr>
        <w:spacing w:after="0" w:line="240" w:lineRule="auto"/>
        <w:rPr>
          <w:rFonts w:ascii="Arial" w:eastAsia="Times New Roman" w:hAnsi="Arial" w:cs="Arial"/>
          <w:sz w:val="24"/>
          <w:szCs w:val="24"/>
        </w:rPr>
      </w:pPr>
    </w:p>
    <w:p w14:paraId="2EF6538C" w14:textId="77777777" w:rsidR="002231D0" w:rsidRDefault="00CD4E0A" w:rsidP="00CD4E0A">
      <w:pPr>
        <w:tabs>
          <w:tab w:val="left" w:pos="720"/>
        </w:tabs>
        <w:spacing w:after="0" w:line="240" w:lineRule="auto"/>
        <w:rPr>
          <w:rFonts w:ascii="Arial" w:hAnsi="Arial" w:cs="Arial"/>
          <w:sz w:val="24"/>
          <w:szCs w:val="24"/>
        </w:rPr>
      </w:pPr>
      <w:r w:rsidRPr="004713D7">
        <w:rPr>
          <w:rFonts w:ascii="Arial" w:hAnsi="Arial" w:cs="Arial"/>
          <w:sz w:val="24"/>
          <w:szCs w:val="24"/>
        </w:rPr>
        <w:t>Robert M. McCabe</w:t>
      </w:r>
    </w:p>
    <w:p w14:paraId="3AEFDEC7" w14:textId="553909FA" w:rsidR="00D64E60" w:rsidRPr="004713D7" w:rsidRDefault="001D3CBE" w:rsidP="00CD4E0A">
      <w:pPr>
        <w:tabs>
          <w:tab w:val="left" w:pos="720"/>
        </w:tabs>
        <w:spacing w:after="0" w:line="240" w:lineRule="auto"/>
        <w:rPr>
          <w:rFonts w:ascii="Arial" w:hAnsi="Arial" w:cs="Arial"/>
          <w:sz w:val="24"/>
          <w:szCs w:val="24"/>
        </w:rPr>
      </w:pPr>
      <w:r>
        <w:rPr>
          <w:rFonts w:ascii="Arial" w:hAnsi="Arial" w:cs="Arial"/>
          <w:sz w:val="24"/>
          <w:szCs w:val="24"/>
        </w:rPr>
        <w:t xml:space="preserve">Attorney for </w:t>
      </w:r>
      <w:r w:rsidR="007B4657">
        <w:rPr>
          <w:rFonts w:ascii="Arial" w:hAnsi="Arial" w:cs="Arial"/>
          <w:sz w:val="24"/>
          <w:szCs w:val="24"/>
        </w:rPr>
        <w:t>Frank Chavarria</w:t>
      </w:r>
    </w:p>
    <w:sectPr w:rsidR="00D64E60" w:rsidRPr="004713D7" w:rsidSect="00BC7135">
      <w:footerReference w:type="even" r:id="rId10"/>
      <w:footerReference w:type="default" r:id="rId11"/>
      <w:pgSz w:w="12240" w:h="15840"/>
      <w:pgMar w:top="1080" w:right="180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A44E" w16cex:dateUtc="2020-10-15T15:34:00Z"/>
  <w16cex:commentExtensible w16cex:durableId="2332A4DB" w16cex:dateUtc="2020-10-15T15:37:00Z"/>
  <w16cex:commentExtensible w16cex:durableId="2332A51A" w16cex:dateUtc="2020-10-15T1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357B" w14:textId="77777777" w:rsidR="00010B90" w:rsidRDefault="00010B90" w:rsidP="00334A17">
      <w:pPr>
        <w:spacing w:after="0" w:line="240" w:lineRule="auto"/>
      </w:pPr>
      <w:r>
        <w:separator/>
      </w:r>
    </w:p>
  </w:endnote>
  <w:endnote w:type="continuationSeparator" w:id="0">
    <w:p w14:paraId="4F3F8E62" w14:textId="77777777" w:rsidR="00010B90" w:rsidRDefault="00010B90" w:rsidP="0033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593185"/>
      <w:docPartObj>
        <w:docPartGallery w:val="Page Numbers (Bottom of Page)"/>
        <w:docPartUnique/>
      </w:docPartObj>
    </w:sdtPr>
    <w:sdtEndPr>
      <w:rPr>
        <w:rStyle w:val="PageNumber"/>
      </w:rPr>
    </w:sdtEndPr>
    <w:sdtContent>
      <w:p w14:paraId="3E783CC6" w14:textId="77777777" w:rsidR="00334A17" w:rsidRDefault="00334A17" w:rsidP="000F2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050DF" w14:textId="77777777" w:rsidR="00334A17" w:rsidRDefault="0033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2934033"/>
      <w:docPartObj>
        <w:docPartGallery w:val="Page Numbers (Bottom of Page)"/>
        <w:docPartUnique/>
      </w:docPartObj>
    </w:sdtPr>
    <w:sdtEndPr>
      <w:rPr>
        <w:rStyle w:val="PageNumber"/>
      </w:rPr>
    </w:sdtEndPr>
    <w:sdtContent>
      <w:p w14:paraId="25E13ADD" w14:textId="77777777" w:rsidR="00334A17" w:rsidRDefault="00334A17" w:rsidP="000F2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BFA04" w14:textId="77777777" w:rsidR="00334A17" w:rsidRDefault="0033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E9AA4" w14:textId="77777777" w:rsidR="00010B90" w:rsidRDefault="00010B90" w:rsidP="00334A17">
      <w:pPr>
        <w:spacing w:after="0" w:line="240" w:lineRule="auto"/>
      </w:pPr>
      <w:r>
        <w:separator/>
      </w:r>
    </w:p>
  </w:footnote>
  <w:footnote w:type="continuationSeparator" w:id="0">
    <w:p w14:paraId="2605034F" w14:textId="77777777" w:rsidR="00010B90" w:rsidRDefault="00010B90" w:rsidP="0033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3538A"/>
    <w:multiLevelType w:val="hybridMultilevel"/>
    <w:tmpl w:val="4692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27DC0"/>
    <w:multiLevelType w:val="hybridMultilevel"/>
    <w:tmpl w:val="279E3678"/>
    <w:lvl w:ilvl="0" w:tplc="90FA66A4">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75B5CBF"/>
    <w:multiLevelType w:val="hybridMultilevel"/>
    <w:tmpl w:val="5FD4A4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7B"/>
    <w:rsid w:val="0000541E"/>
    <w:rsid w:val="00005A6B"/>
    <w:rsid w:val="00010B90"/>
    <w:rsid w:val="00031E08"/>
    <w:rsid w:val="000468B7"/>
    <w:rsid w:val="00061C78"/>
    <w:rsid w:val="000738AF"/>
    <w:rsid w:val="00087641"/>
    <w:rsid w:val="0009108C"/>
    <w:rsid w:val="00093D06"/>
    <w:rsid w:val="000948F6"/>
    <w:rsid w:val="000A0395"/>
    <w:rsid w:val="000C6497"/>
    <w:rsid w:val="000D6270"/>
    <w:rsid w:val="000E08D9"/>
    <w:rsid w:val="000E240C"/>
    <w:rsid w:val="00101254"/>
    <w:rsid w:val="00152E68"/>
    <w:rsid w:val="00152F7A"/>
    <w:rsid w:val="00157C3A"/>
    <w:rsid w:val="00160B69"/>
    <w:rsid w:val="00166F8F"/>
    <w:rsid w:val="001724E7"/>
    <w:rsid w:val="0019709C"/>
    <w:rsid w:val="001C25C4"/>
    <w:rsid w:val="001D3CBE"/>
    <w:rsid w:val="001D7122"/>
    <w:rsid w:val="001F25CD"/>
    <w:rsid w:val="00214B38"/>
    <w:rsid w:val="002231D0"/>
    <w:rsid w:val="002260F9"/>
    <w:rsid w:val="002350E7"/>
    <w:rsid w:val="0024405A"/>
    <w:rsid w:val="00264772"/>
    <w:rsid w:val="00297BE2"/>
    <w:rsid w:val="002B0195"/>
    <w:rsid w:val="002B381B"/>
    <w:rsid w:val="002D3B03"/>
    <w:rsid w:val="002E0C4F"/>
    <w:rsid w:val="002E3C24"/>
    <w:rsid w:val="002E7D72"/>
    <w:rsid w:val="002F5B33"/>
    <w:rsid w:val="00310B8E"/>
    <w:rsid w:val="00315333"/>
    <w:rsid w:val="00321863"/>
    <w:rsid w:val="00327D88"/>
    <w:rsid w:val="00334A17"/>
    <w:rsid w:val="00345184"/>
    <w:rsid w:val="00350128"/>
    <w:rsid w:val="00366F5C"/>
    <w:rsid w:val="003B21EF"/>
    <w:rsid w:val="003B78E1"/>
    <w:rsid w:val="003C3176"/>
    <w:rsid w:val="003D3432"/>
    <w:rsid w:val="003D7B8A"/>
    <w:rsid w:val="003F138F"/>
    <w:rsid w:val="004219DB"/>
    <w:rsid w:val="00437047"/>
    <w:rsid w:val="004713D7"/>
    <w:rsid w:val="004E3ED0"/>
    <w:rsid w:val="004F2573"/>
    <w:rsid w:val="0050554A"/>
    <w:rsid w:val="00505894"/>
    <w:rsid w:val="00512735"/>
    <w:rsid w:val="00526BCA"/>
    <w:rsid w:val="00561FFC"/>
    <w:rsid w:val="00587B87"/>
    <w:rsid w:val="005903D9"/>
    <w:rsid w:val="005C026A"/>
    <w:rsid w:val="005D06CE"/>
    <w:rsid w:val="006004D3"/>
    <w:rsid w:val="00603C7B"/>
    <w:rsid w:val="00604DA8"/>
    <w:rsid w:val="00617103"/>
    <w:rsid w:val="00626719"/>
    <w:rsid w:val="00655463"/>
    <w:rsid w:val="0066221C"/>
    <w:rsid w:val="00666987"/>
    <w:rsid w:val="00671397"/>
    <w:rsid w:val="0067636C"/>
    <w:rsid w:val="00681091"/>
    <w:rsid w:val="006C7B29"/>
    <w:rsid w:val="006D287A"/>
    <w:rsid w:val="00752682"/>
    <w:rsid w:val="00756BBE"/>
    <w:rsid w:val="00766AE6"/>
    <w:rsid w:val="00767CFC"/>
    <w:rsid w:val="007A2CC8"/>
    <w:rsid w:val="007B4657"/>
    <w:rsid w:val="007C1A1E"/>
    <w:rsid w:val="007E3EA5"/>
    <w:rsid w:val="00820898"/>
    <w:rsid w:val="00821CC7"/>
    <w:rsid w:val="008279D7"/>
    <w:rsid w:val="00837A41"/>
    <w:rsid w:val="00855628"/>
    <w:rsid w:val="00880C3A"/>
    <w:rsid w:val="008A3F2B"/>
    <w:rsid w:val="008B7A29"/>
    <w:rsid w:val="008C2A1D"/>
    <w:rsid w:val="008D5099"/>
    <w:rsid w:val="008F3FDB"/>
    <w:rsid w:val="009427E5"/>
    <w:rsid w:val="00954024"/>
    <w:rsid w:val="00986CB9"/>
    <w:rsid w:val="00990DBE"/>
    <w:rsid w:val="0099358D"/>
    <w:rsid w:val="009A7D77"/>
    <w:rsid w:val="009D6F4B"/>
    <w:rsid w:val="009E6702"/>
    <w:rsid w:val="009F13F0"/>
    <w:rsid w:val="009F5475"/>
    <w:rsid w:val="00A3088E"/>
    <w:rsid w:val="00A553DE"/>
    <w:rsid w:val="00A80414"/>
    <w:rsid w:val="00A83DF5"/>
    <w:rsid w:val="00A85DEA"/>
    <w:rsid w:val="00AA455F"/>
    <w:rsid w:val="00AB16B2"/>
    <w:rsid w:val="00AC3B1A"/>
    <w:rsid w:val="00AD0D41"/>
    <w:rsid w:val="00AF097A"/>
    <w:rsid w:val="00B052D8"/>
    <w:rsid w:val="00B075E9"/>
    <w:rsid w:val="00B15572"/>
    <w:rsid w:val="00B161EE"/>
    <w:rsid w:val="00B212E7"/>
    <w:rsid w:val="00BA7898"/>
    <w:rsid w:val="00BC535C"/>
    <w:rsid w:val="00BC7135"/>
    <w:rsid w:val="00BE4914"/>
    <w:rsid w:val="00C01B96"/>
    <w:rsid w:val="00C06FFC"/>
    <w:rsid w:val="00C30BCD"/>
    <w:rsid w:val="00C33532"/>
    <w:rsid w:val="00C37E64"/>
    <w:rsid w:val="00C54340"/>
    <w:rsid w:val="00C70913"/>
    <w:rsid w:val="00CA7103"/>
    <w:rsid w:val="00CC0F46"/>
    <w:rsid w:val="00CD4E0A"/>
    <w:rsid w:val="00D00CD3"/>
    <w:rsid w:val="00D04BDB"/>
    <w:rsid w:val="00D1175D"/>
    <w:rsid w:val="00D54A20"/>
    <w:rsid w:val="00D64E60"/>
    <w:rsid w:val="00D91860"/>
    <w:rsid w:val="00D93A81"/>
    <w:rsid w:val="00DA44A0"/>
    <w:rsid w:val="00E1073D"/>
    <w:rsid w:val="00E143F2"/>
    <w:rsid w:val="00E40F94"/>
    <w:rsid w:val="00E46CF5"/>
    <w:rsid w:val="00E51A1A"/>
    <w:rsid w:val="00E51E76"/>
    <w:rsid w:val="00E55B26"/>
    <w:rsid w:val="00E56DA7"/>
    <w:rsid w:val="00E848DD"/>
    <w:rsid w:val="00E904C0"/>
    <w:rsid w:val="00EC7F67"/>
    <w:rsid w:val="00ED7E12"/>
    <w:rsid w:val="00EE0A80"/>
    <w:rsid w:val="00EF03EE"/>
    <w:rsid w:val="00EF0A12"/>
    <w:rsid w:val="00F0745E"/>
    <w:rsid w:val="00F24FC5"/>
    <w:rsid w:val="00F26ED5"/>
    <w:rsid w:val="00F576A4"/>
    <w:rsid w:val="00FA61CF"/>
    <w:rsid w:val="00FB75CB"/>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6927D"/>
  <w15:docId w15:val="{E0AC61FB-015D-114E-B0F9-AE4543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091"/>
    <w:rPr>
      <w:rFonts w:ascii="Tahoma" w:hAnsi="Tahoma" w:cs="Tahoma"/>
      <w:sz w:val="16"/>
      <w:szCs w:val="16"/>
    </w:rPr>
  </w:style>
  <w:style w:type="paragraph" w:styleId="ListParagraph">
    <w:name w:val="List Paragraph"/>
    <w:basedOn w:val="Normal"/>
    <w:uiPriority w:val="34"/>
    <w:qFormat/>
    <w:rsid w:val="0019709C"/>
    <w:pPr>
      <w:ind w:left="720"/>
      <w:contextualSpacing/>
    </w:pPr>
  </w:style>
  <w:style w:type="paragraph" w:styleId="BodyText2">
    <w:name w:val="Body Text 2"/>
    <w:basedOn w:val="Normal"/>
    <w:link w:val="BodyText2Char"/>
    <w:semiHidden/>
    <w:rsid w:val="00E55B26"/>
    <w:pP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E55B26"/>
    <w:rPr>
      <w:rFonts w:ascii="Times New Roman" w:eastAsia="Times New Roman" w:hAnsi="Times New Roman" w:cs="Times New Roman"/>
      <w:b/>
      <w:bCs/>
      <w:sz w:val="28"/>
      <w:szCs w:val="24"/>
    </w:rPr>
  </w:style>
  <w:style w:type="paragraph" w:styleId="NoSpacing">
    <w:name w:val="No Spacing"/>
    <w:uiPriority w:val="1"/>
    <w:qFormat/>
    <w:rsid w:val="00E55B26"/>
    <w:pPr>
      <w:spacing w:after="0" w:line="240" w:lineRule="auto"/>
    </w:pPr>
    <w:rPr>
      <w:rFonts w:eastAsiaTheme="minorHAnsi"/>
    </w:rPr>
  </w:style>
  <w:style w:type="table" w:styleId="TableGrid">
    <w:name w:val="Table Grid"/>
    <w:basedOn w:val="TableNormal"/>
    <w:uiPriority w:val="59"/>
    <w:rsid w:val="00E55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17"/>
  </w:style>
  <w:style w:type="character" w:styleId="PageNumber">
    <w:name w:val="page number"/>
    <w:basedOn w:val="DefaultParagraphFont"/>
    <w:uiPriority w:val="99"/>
    <w:semiHidden/>
    <w:unhideWhenUsed/>
    <w:rsid w:val="00334A17"/>
  </w:style>
  <w:style w:type="character" w:styleId="CommentReference">
    <w:name w:val="annotation reference"/>
    <w:basedOn w:val="DefaultParagraphFont"/>
    <w:uiPriority w:val="99"/>
    <w:semiHidden/>
    <w:unhideWhenUsed/>
    <w:rsid w:val="00CA7103"/>
    <w:rPr>
      <w:sz w:val="16"/>
      <w:szCs w:val="16"/>
    </w:rPr>
  </w:style>
  <w:style w:type="paragraph" w:styleId="CommentText">
    <w:name w:val="annotation text"/>
    <w:basedOn w:val="Normal"/>
    <w:link w:val="CommentTextChar"/>
    <w:uiPriority w:val="99"/>
    <w:semiHidden/>
    <w:unhideWhenUsed/>
    <w:rsid w:val="00CA7103"/>
    <w:pPr>
      <w:spacing w:line="240" w:lineRule="auto"/>
    </w:pPr>
    <w:rPr>
      <w:sz w:val="20"/>
      <w:szCs w:val="20"/>
    </w:rPr>
  </w:style>
  <w:style w:type="character" w:customStyle="1" w:styleId="CommentTextChar">
    <w:name w:val="Comment Text Char"/>
    <w:basedOn w:val="DefaultParagraphFont"/>
    <w:link w:val="CommentText"/>
    <w:uiPriority w:val="99"/>
    <w:semiHidden/>
    <w:rsid w:val="00CA7103"/>
    <w:rPr>
      <w:sz w:val="20"/>
      <w:szCs w:val="20"/>
    </w:rPr>
  </w:style>
  <w:style w:type="paragraph" w:styleId="CommentSubject">
    <w:name w:val="annotation subject"/>
    <w:basedOn w:val="CommentText"/>
    <w:next w:val="CommentText"/>
    <w:link w:val="CommentSubjectChar"/>
    <w:uiPriority w:val="99"/>
    <w:semiHidden/>
    <w:unhideWhenUsed/>
    <w:rsid w:val="00CA7103"/>
    <w:rPr>
      <w:b/>
      <w:bCs/>
    </w:rPr>
  </w:style>
  <w:style w:type="character" w:customStyle="1" w:styleId="CommentSubjectChar">
    <w:name w:val="Comment Subject Char"/>
    <w:basedOn w:val="CommentTextChar"/>
    <w:link w:val="CommentSubject"/>
    <w:uiPriority w:val="99"/>
    <w:semiHidden/>
    <w:rsid w:val="00CA7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896539">
      <w:bodyDiv w:val="1"/>
      <w:marLeft w:val="0"/>
      <w:marRight w:val="0"/>
      <w:marTop w:val="0"/>
      <w:marBottom w:val="0"/>
      <w:divBdr>
        <w:top w:val="none" w:sz="0" w:space="0" w:color="auto"/>
        <w:left w:val="none" w:sz="0" w:space="0" w:color="auto"/>
        <w:bottom w:val="none" w:sz="0" w:space="0" w:color="auto"/>
        <w:right w:val="none" w:sz="0" w:space="0" w:color="auto"/>
      </w:divBdr>
    </w:div>
    <w:div w:id="15422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7159-2858-5545-A97C-449970D9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Robert McCabe</cp:lastModifiedBy>
  <cp:revision>4</cp:revision>
  <cp:lastPrinted>2015-09-08T17:41:00Z</cp:lastPrinted>
  <dcterms:created xsi:type="dcterms:W3CDTF">2020-11-27T22:32:00Z</dcterms:created>
  <dcterms:modified xsi:type="dcterms:W3CDTF">2020-11-27T22:35:00Z</dcterms:modified>
</cp:coreProperties>
</file>